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3CC4" w14:textId="77777777" w:rsidR="00642970" w:rsidRDefault="00642970" w:rsidP="00CD5DA4">
      <w:pPr>
        <w:jc w:val="center"/>
        <w:rPr>
          <w:b/>
        </w:rPr>
      </w:pPr>
    </w:p>
    <w:p w14:paraId="06E84B7A" w14:textId="5F5FF802" w:rsidR="00793D3F" w:rsidRPr="002617F6" w:rsidRDefault="003D2DCE" w:rsidP="00CD5DA4">
      <w:pPr>
        <w:jc w:val="center"/>
        <w:rPr>
          <w:b/>
        </w:rPr>
      </w:pPr>
      <w:r w:rsidRPr="002617F6">
        <w:rPr>
          <w:b/>
        </w:rPr>
        <w:t xml:space="preserve">Response to </w:t>
      </w:r>
      <w:r w:rsidR="00216549">
        <w:rPr>
          <w:b/>
        </w:rPr>
        <w:t>TRA</w:t>
      </w:r>
      <w:r w:rsidRPr="002617F6">
        <w:rPr>
          <w:b/>
        </w:rPr>
        <w:t xml:space="preserve">’s </w:t>
      </w:r>
      <w:r w:rsidR="00216549">
        <w:rPr>
          <w:rFonts w:hint="eastAsia"/>
          <w:b/>
        </w:rPr>
        <w:t>deficiency</w:t>
      </w:r>
      <w:r w:rsidR="00216549">
        <w:rPr>
          <w:b/>
        </w:rPr>
        <w:t xml:space="preserve"> </w:t>
      </w:r>
      <w:r w:rsidR="00216549">
        <w:rPr>
          <w:rFonts w:hint="eastAsia"/>
          <w:b/>
        </w:rPr>
        <w:t>notice</w:t>
      </w:r>
      <w:r w:rsidRPr="002617F6">
        <w:rPr>
          <w:b/>
        </w:rPr>
        <w:t xml:space="preserve"> dated </w:t>
      </w:r>
      <w:r w:rsidR="00216549">
        <w:rPr>
          <w:b/>
        </w:rPr>
        <w:t>10</w:t>
      </w:r>
      <w:r w:rsidRPr="002617F6">
        <w:rPr>
          <w:b/>
        </w:rPr>
        <w:t xml:space="preserve"> </w:t>
      </w:r>
      <w:r w:rsidR="00216549">
        <w:rPr>
          <w:b/>
        </w:rPr>
        <w:t>M</w:t>
      </w:r>
      <w:r w:rsidR="00216549">
        <w:rPr>
          <w:rFonts w:hint="eastAsia"/>
          <w:b/>
        </w:rPr>
        <w:t>arch</w:t>
      </w:r>
      <w:r w:rsidRPr="002617F6">
        <w:rPr>
          <w:b/>
        </w:rPr>
        <w:t xml:space="preserve"> 202</w:t>
      </w:r>
      <w:r w:rsidR="00216549">
        <w:rPr>
          <w:b/>
        </w:rPr>
        <w:t>3</w:t>
      </w:r>
    </w:p>
    <w:p w14:paraId="18A439D3" w14:textId="77777777" w:rsidR="003D2DCE" w:rsidRPr="002617F6" w:rsidRDefault="003D2DCE" w:rsidP="00262CFE"/>
    <w:p w14:paraId="6F4B1776" w14:textId="0BD5CCDA" w:rsidR="002617F6" w:rsidRDefault="000A3F51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51">
        <w:rPr>
          <w:rFonts w:ascii="Times New Roman" w:hAnsi="Times New Roman" w:cs="Times New Roman"/>
          <w:sz w:val="24"/>
          <w:szCs w:val="24"/>
        </w:rPr>
        <w:t>Please complete A7.1</w:t>
      </w:r>
    </w:p>
    <w:p w14:paraId="2ECFF278" w14:textId="77777777" w:rsidR="002617F6" w:rsidRPr="002617F6" w:rsidRDefault="002617F6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7A95AEF2" w14:textId="77777777" w:rsidR="002617F6" w:rsidRPr="002617F6" w:rsidRDefault="003D41E1" w:rsidP="00262CFE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5B657372" w14:textId="77777777" w:rsidR="002617F6" w:rsidRPr="002617F6" w:rsidRDefault="002617F6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5E0ACE3B" w14:textId="40EFF744" w:rsidR="002617F6" w:rsidRDefault="00216549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P</w:t>
      </w:r>
      <w:r>
        <w:rPr>
          <w:rFonts w:ascii="Times New Roman" w:hAnsi="Times New Roman" w:cs="Times New Roman" w:hint="eastAsia"/>
          <w:color w:val="0070C0"/>
          <w:sz w:val="24"/>
          <w:szCs w:val="24"/>
        </w:rPr>
        <w:t>lease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refer to </w:t>
      </w:r>
      <w:r w:rsidRPr="00304858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Annex 1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for Table </w:t>
      </w:r>
      <w:r w:rsidR="00750F1B">
        <w:rPr>
          <w:rFonts w:ascii="Times New Roman" w:hAnsi="Times New Roman" w:cs="Times New Roman"/>
          <w:color w:val="0070C0"/>
          <w:sz w:val="24"/>
          <w:szCs w:val="24"/>
        </w:rPr>
        <w:t>A</w:t>
      </w:r>
      <w:r>
        <w:rPr>
          <w:rFonts w:ascii="Times New Roman" w:hAnsi="Times New Roman" w:cs="Times New Roman"/>
          <w:color w:val="0070C0"/>
          <w:sz w:val="24"/>
          <w:szCs w:val="24"/>
        </w:rPr>
        <w:t>7.</w:t>
      </w:r>
      <w:r w:rsidR="00672928">
        <w:rPr>
          <w:rFonts w:ascii="Times New Roman" w:hAnsi="Times New Roman" w:cs="Times New Roman"/>
          <w:color w:val="0070C0"/>
          <w:sz w:val="24"/>
          <w:szCs w:val="24"/>
        </w:rPr>
        <w:t>1</w:t>
      </w:r>
      <w:r w:rsidR="0054440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304858">
        <w:rPr>
          <w:rFonts w:ascii="Times New Roman" w:hAnsi="Times New Roman" w:cs="Times New Roman"/>
          <w:color w:val="0070C0"/>
          <w:sz w:val="24"/>
          <w:szCs w:val="24"/>
        </w:rPr>
        <w:t>-</w:t>
      </w:r>
      <w:r w:rsidR="0054440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304858" w:rsidRPr="00304858">
        <w:rPr>
          <w:rFonts w:ascii="Times New Roman" w:hAnsi="Times New Roman" w:cs="Times New Roman"/>
          <w:color w:val="0070C0"/>
          <w:sz w:val="24"/>
          <w:szCs w:val="24"/>
        </w:rPr>
        <w:t>Your Company's Products</w:t>
      </w:r>
      <w:r w:rsidR="00672928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5F9683E6" w14:textId="77777777" w:rsidR="00304858" w:rsidRDefault="00304858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001476D9" w14:textId="46A65D01" w:rsidR="00672928" w:rsidRPr="002617F6" w:rsidRDefault="00304858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As reported in the Questionnaire Response,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Qingdao Everbright</w:t>
      </w:r>
      <w:r w:rsidR="00672928"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 does not have a product coding system for the goods subject to review. 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According to the knowledge of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Qingdao Everbright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>, companies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in China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70C0"/>
          <w:sz w:val="24"/>
          <w:szCs w:val="24"/>
        </w:rPr>
        <w:t>cast i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ron </w:t>
      </w:r>
      <w:r>
        <w:rPr>
          <w:rFonts w:ascii="Times New Roman" w:hAnsi="Times New Roman" w:cs="Times New Roman"/>
          <w:color w:val="0070C0"/>
          <w:sz w:val="24"/>
          <w:szCs w:val="24"/>
        </w:rPr>
        <w:t>a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rticles industry generally do not </w:t>
      </w:r>
      <w:r>
        <w:rPr>
          <w:rFonts w:ascii="Times New Roman" w:hAnsi="Times New Roman" w:cs="Times New Roman"/>
          <w:color w:val="0070C0"/>
          <w:sz w:val="24"/>
          <w:szCs w:val="24"/>
        </w:rPr>
        <w:t>have a product coding system</w:t>
      </w:r>
      <w:r w:rsidRPr="00304858">
        <w:rPr>
          <w:rFonts w:ascii="Times New Roman" w:hAnsi="Times New Roman" w:cs="Times New Roman"/>
          <w:color w:val="0070C0"/>
          <w:sz w:val="24"/>
          <w:szCs w:val="24"/>
        </w:rPr>
        <w:t xml:space="preserve"> for their own use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2C200D51" w14:textId="77777777" w:rsidR="002617F6" w:rsidRPr="002617F6" w:rsidRDefault="002617F6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4ABB5E4" w14:textId="6BDD9DDA" w:rsidR="002617F6" w:rsidRDefault="000A3F51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51">
        <w:rPr>
          <w:rFonts w:ascii="Times New Roman" w:hAnsi="Times New Roman" w:cs="Times New Roman"/>
          <w:sz w:val="24"/>
          <w:szCs w:val="24"/>
        </w:rPr>
        <w:t xml:space="preserve">Please detail how your company internally details a </w:t>
      </w:r>
      <w:proofErr w:type="gramStart"/>
      <w:r w:rsidRPr="000A3F51">
        <w:rPr>
          <w:rFonts w:ascii="Times New Roman" w:hAnsi="Times New Roman" w:cs="Times New Roman"/>
          <w:sz w:val="24"/>
          <w:szCs w:val="24"/>
        </w:rPr>
        <w:t>product, and</w:t>
      </w:r>
      <w:proofErr w:type="gramEnd"/>
      <w:r w:rsidRPr="000A3F51">
        <w:rPr>
          <w:rFonts w:ascii="Times New Roman" w:hAnsi="Times New Roman" w:cs="Times New Roman"/>
          <w:sz w:val="24"/>
          <w:szCs w:val="24"/>
        </w:rPr>
        <w:t xml:space="preserve"> describe this.</w:t>
      </w:r>
    </w:p>
    <w:p w14:paraId="2A6DCEA9" w14:textId="77777777" w:rsidR="00663692" w:rsidRDefault="00663692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19DF346" w14:textId="77777777" w:rsidR="00663692" w:rsidRPr="002617F6" w:rsidRDefault="003D41E1" w:rsidP="00262CFE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338AA204" w14:textId="77777777" w:rsidR="00663692" w:rsidRPr="002617F6" w:rsidRDefault="00663692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43A33AD9" w14:textId="2C44DC28" w:rsidR="00CE4D54" w:rsidRPr="00CE4D54" w:rsidRDefault="00544400" w:rsidP="00CE4D54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CE4D54">
        <w:rPr>
          <w:rFonts w:ascii="Times New Roman" w:hAnsi="Times New Roman" w:cs="Times New Roman"/>
          <w:color w:val="0070C0"/>
          <w:sz w:val="24"/>
          <w:szCs w:val="24"/>
        </w:rPr>
        <w:t xml:space="preserve">As </w:t>
      </w:r>
      <w:r w:rsidR="00CE4D54" w:rsidRPr="00CE4D54">
        <w:rPr>
          <w:rFonts w:ascii="Times New Roman" w:hAnsi="Times New Roman" w:cs="Times New Roman"/>
          <w:color w:val="0070C0"/>
          <w:sz w:val="24"/>
          <w:szCs w:val="24"/>
        </w:rPr>
        <w:t>indicated above</w:t>
      </w:r>
      <w:r w:rsidRPr="00CE4D54">
        <w:rPr>
          <w:rFonts w:ascii="Times New Roman" w:hAnsi="Times New Roman" w:cs="Times New Roman"/>
          <w:color w:val="0070C0"/>
          <w:sz w:val="24"/>
          <w:szCs w:val="24"/>
        </w:rPr>
        <w:t xml:space="preserve">,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Qingdao Everbright</w:t>
      </w:r>
      <w:r w:rsidRPr="00CE4D54">
        <w:rPr>
          <w:rFonts w:ascii="Times New Roman" w:hAnsi="Times New Roman" w:cs="Times New Roman"/>
          <w:color w:val="0070C0"/>
          <w:sz w:val="24"/>
          <w:szCs w:val="24"/>
        </w:rPr>
        <w:t xml:space="preserve"> does not have a product coding system for the goods subject to review.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Qingdao Everbright</w:t>
      </w:r>
      <w:r w:rsidR="00CE4D54" w:rsidRPr="00CE4D54">
        <w:rPr>
          <w:rFonts w:ascii="Times New Roman" w:hAnsi="Times New Roman" w:cs="Times New Roman"/>
          <w:color w:val="0070C0"/>
          <w:sz w:val="24"/>
          <w:szCs w:val="24"/>
        </w:rPr>
        <w:t xml:space="preserve"> internally uses the product name provided by the customers, which is habitual naming.</w:t>
      </w:r>
      <w:r w:rsidR="00CE4D54">
        <w:rPr>
          <w:rFonts w:ascii="Times New Roman" w:hAnsi="Times New Roman" w:cs="Times New Roman"/>
          <w:color w:val="0070C0"/>
          <w:sz w:val="24"/>
          <w:szCs w:val="24"/>
        </w:rPr>
        <w:t xml:space="preserve"> Normally the name contains the size and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the</w:t>
      </w:r>
      <w:r w:rsidR="00CE4D54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CE4D54" w:rsidRPr="00CE4D54">
        <w:rPr>
          <w:rFonts w:ascii="Times New Roman" w:hAnsi="Times New Roman" w:cs="Times New Roman"/>
          <w:color w:val="0070C0"/>
          <w:sz w:val="24"/>
          <w:szCs w:val="24"/>
        </w:rPr>
        <w:t>abbreviation</w:t>
      </w:r>
      <w:r w:rsidR="00CE4D54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representing</w:t>
      </w:r>
      <w:r w:rsidR="00CE4D54">
        <w:rPr>
          <w:rFonts w:ascii="Times New Roman" w:hAnsi="Times New Roman" w:cs="Times New Roman"/>
          <w:color w:val="0070C0"/>
          <w:sz w:val="24"/>
          <w:szCs w:val="24"/>
        </w:rPr>
        <w:t xml:space="preserve"> the characteristics of the products. For example, </w:t>
      </w:r>
      <w:r w:rsidR="001D5274" w:rsidRPr="001D5274">
        <w:rPr>
          <w:rFonts w:ascii="Times New Roman" w:hAnsi="Times New Roman" w:cs="Times New Roman"/>
          <w:color w:val="0070C0"/>
          <w:sz w:val="24"/>
          <w:szCs w:val="24"/>
        </w:rPr>
        <w:t>[redacted – commercially sensitive information]</w:t>
      </w:r>
      <w:r w:rsidR="00642970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1CBF7096" w14:textId="6F78150F" w:rsidR="00544400" w:rsidRPr="00544400" w:rsidRDefault="00CE4D54" w:rsidP="00262CFE">
      <w:pPr>
        <w:pStyle w:val="a7"/>
        <w:ind w:left="36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 w:hint="eastAsia"/>
          <w:color w:val="0070C0"/>
          <w:sz w:val="24"/>
          <w:szCs w:val="24"/>
        </w:rPr>
        <w:t xml:space="preserve"> </w:t>
      </w:r>
    </w:p>
    <w:p w14:paraId="774EE515" w14:textId="05416B51" w:rsidR="002617F6" w:rsidRPr="00E219DC" w:rsidRDefault="000A3F51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51">
        <w:rPr>
          <w:rFonts w:ascii="Times New Roman" w:hAnsi="Times New Roman" w:cs="Times New Roman"/>
          <w:sz w:val="24"/>
          <w:szCs w:val="24"/>
        </w:rPr>
        <w:t>Please provide a copy of Appendix A7.6</w:t>
      </w:r>
      <w:r w:rsidR="006F354A">
        <w:rPr>
          <w:rFonts w:ascii="Times New Roman" w:hAnsi="Times New Roman" w:cs="Times New Roman"/>
          <w:sz w:val="24"/>
          <w:szCs w:val="24"/>
        </w:rPr>
        <w:t>.</w:t>
      </w:r>
    </w:p>
    <w:p w14:paraId="28B7587B" w14:textId="77777777" w:rsidR="00DF6645" w:rsidRPr="00E219DC" w:rsidRDefault="00DF6645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CCA3848" w14:textId="77777777" w:rsidR="00DF6645" w:rsidRPr="00E219DC" w:rsidRDefault="003D41E1" w:rsidP="00262CFE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14DDF495" w14:textId="77777777" w:rsidR="00DF6645" w:rsidRPr="00E219DC" w:rsidRDefault="00DF6645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21FCA41D" w14:textId="46FDF9A5" w:rsidR="006B3B40" w:rsidRPr="006B3B40" w:rsidRDefault="000A3F51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A3F51">
        <w:rPr>
          <w:rFonts w:ascii="Times New Roman" w:hAnsi="Times New Roman" w:cs="Times New Roman"/>
          <w:color w:val="0070C0"/>
          <w:sz w:val="24"/>
          <w:szCs w:val="24"/>
        </w:rPr>
        <w:t>Appendix A7.6</w:t>
      </w:r>
      <w:r w:rsidR="00544400">
        <w:rPr>
          <w:rFonts w:ascii="Times New Roman" w:hAnsi="Times New Roman" w:cs="Times New Roman"/>
          <w:color w:val="0070C0"/>
          <w:sz w:val="24"/>
          <w:szCs w:val="24"/>
        </w:rPr>
        <w:t xml:space="preserve"> is Table </w:t>
      </w:r>
      <w:r w:rsidR="00544400" w:rsidRPr="006F354A">
        <w:rPr>
          <w:rFonts w:ascii="Times New Roman" w:hAnsi="Times New Roman" w:cs="Times New Roman"/>
          <w:color w:val="0070C0"/>
          <w:sz w:val="24"/>
          <w:szCs w:val="24"/>
        </w:rPr>
        <w:t>A7.2 - Other Goods</w:t>
      </w:r>
      <w:r w:rsidR="006F354A">
        <w:rPr>
          <w:rFonts w:ascii="Times New Roman" w:hAnsi="Times New Roman" w:cs="Times New Roman"/>
          <w:color w:val="0070C0"/>
          <w:sz w:val="24"/>
          <w:szCs w:val="24"/>
        </w:rPr>
        <w:t xml:space="preserve">, which is in </w:t>
      </w:r>
      <w:r w:rsidR="002E495A">
        <w:rPr>
          <w:rFonts w:ascii="Times New Roman" w:hAnsi="Times New Roman" w:cs="Times New Roman"/>
          <w:color w:val="0070C0"/>
          <w:sz w:val="24"/>
          <w:szCs w:val="24"/>
        </w:rPr>
        <w:t xml:space="preserve">the </w:t>
      </w:r>
      <w:r w:rsidR="006F354A">
        <w:rPr>
          <w:rFonts w:ascii="Times New Roman" w:hAnsi="Times New Roman" w:cs="Times New Roman"/>
          <w:color w:val="0070C0"/>
          <w:sz w:val="24"/>
          <w:szCs w:val="24"/>
        </w:rPr>
        <w:t>excel version of Tables.</w:t>
      </w:r>
      <w:r w:rsidR="00262CFE">
        <w:rPr>
          <w:rFonts w:ascii="Times New Roman" w:hAnsi="Times New Roman" w:cs="Times New Roman"/>
          <w:color w:val="0070C0"/>
          <w:sz w:val="24"/>
          <w:szCs w:val="24"/>
        </w:rPr>
        <w:t xml:space="preserve"> Please refer to </w:t>
      </w:r>
      <w:r w:rsidR="002E495A">
        <w:rPr>
          <w:rFonts w:ascii="Times New Roman" w:hAnsi="Times New Roman" w:cs="Times New Roman"/>
          <w:color w:val="0070C0"/>
          <w:sz w:val="24"/>
          <w:szCs w:val="24"/>
        </w:rPr>
        <w:t xml:space="preserve">the </w:t>
      </w:r>
      <w:r w:rsidR="00262CFE">
        <w:rPr>
          <w:rFonts w:ascii="Times New Roman" w:hAnsi="Times New Roman" w:cs="Times New Roman"/>
          <w:color w:val="0070C0"/>
          <w:sz w:val="24"/>
          <w:szCs w:val="24"/>
        </w:rPr>
        <w:t xml:space="preserve">excel version of Tables in the Questionnaire Response for Table </w:t>
      </w:r>
      <w:r w:rsidR="00262CFE" w:rsidRPr="006F354A">
        <w:rPr>
          <w:rFonts w:ascii="Times New Roman" w:hAnsi="Times New Roman" w:cs="Times New Roman"/>
          <w:color w:val="0070C0"/>
          <w:sz w:val="24"/>
          <w:szCs w:val="24"/>
        </w:rPr>
        <w:t>A7.2 - Other Goods</w:t>
      </w:r>
      <w:r w:rsidR="00262CFE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7430B7E9" w14:textId="77777777" w:rsidR="00DF6645" w:rsidRPr="00DF6645" w:rsidRDefault="00DF6645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C0C5B83" w14:textId="1238FD97" w:rsidR="002617F6" w:rsidRDefault="000A3F51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51">
        <w:rPr>
          <w:rFonts w:ascii="Times New Roman" w:hAnsi="Times New Roman" w:cs="Times New Roman"/>
          <w:sz w:val="24"/>
          <w:szCs w:val="24"/>
        </w:rPr>
        <w:t>Please confirm the currency conversion used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DC2">
        <w:rPr>
          <w:rFonts w:ascii="Times New Roman" w:hAnsi="Times New Roman" w:cs="Times New Roman" w:hint="eastAsia"/>
          <w:sz w:val="24"/>
          <w:szCs w:val="24"/>
        </w:rPr>
        <w:t>Y</w:t>
      </w:r>
      <w:r w:rsidR="00012DC2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Pr="000A3F51">
        <w:rPr>
          <w:rFonts w:ascii="Times New Roman" w:hAnsi="Times New Roman" w:cs="Times New Roman" w:hint="eastAsia"/>
          <w:sz w:val="24"/>
          <w:szCs w:val="24"/>
        </w:rPr>
        <w:t>£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1F596D" w14:textId="77777777" w:rsidR="00D32A8D" w:rsidRDefault="00D32A8D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B68436" w14:textId="77777777" w:rsidR="00D32A8D" w:rsidRPr="002617F6" w:rsidRDefault="003D41E1" w:rsidP="00262CFE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06FAEEC0" w14:textId="77777777" w:rsidR="00D32A8D" w:rsidRPr="002617F6" w:rsidRDefault="00D32A8D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63A5FB23" w14:textId="7AA7E2F0" w:rsidR="000D51C7" w:rsidRPr="000D51C7" w:rsidRDefault="000D51C7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D51C7">
        <w:rPr>
          <w:rFonts w:ascii="Times New Roman" w:hAnsi="Times New Roman" w:cs="Times New Roman" w:hint="eastAsia"/>
          <w:color w:val="0070C0"/>
          <w:sz w:val="24"/>
          <w:szCs w:val="24"/>
        </w:rPr>
        <w:t>P</w:t>
      </w:r>
      <w:r w:rsidRPr="000D51C7">
        <w:rPr>
          <w:rFonts w:ascii="Times New Roman" w:hAnsi="Times New Roman" w:cs="Times New Roman"/>
          <w:color w:val="0070C0"/>
          <w:sz w:val="24"/>
          <w:szCs w:val="24"/>
        </w:rPr>
        <w:t xml:space="preserve">lease refer to </w:t>
      </w:r>
      <w:r w:rsidRPr="000E77C6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Annex </w:t>
      </w:r>
      <w:r w:rsidR="00750F1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</w:t>
      </w:r>
      <w:r w:rsidRPr="000D51C7">
        <w:rPr>
          <w:rFonts w:ascii="Times New Roman" w:hAnsi="Times New Roman" w:cs="Times New Roman"/>
          <w:color w:val="0070C0"/>
          <w:sz w:val="24"/>
          <w:szCs w:val="24"/>
        </w:rPr>
        <w:t xml:space="preserve"> for the </w:t>
      </w:r>
      <w:r w:rsidR="00012DC2">
        <w:rPr>
          <w:rFonts w:ascii="Times New Roman" w:hAnsi="Times New Roman" w:cs="Times New Roman"/>
          <w:color w:val="0070C0"/>
          <w:sz w:val="24"/>
          <w:szCs w:val="24"/>
        </w:rPr>
        <w:t xml:space="preserve">updated Table B4.1 – Sales to the UK with the exchange rates from </w:t>
      </w:r>
      <w:r w:rsidR="00012DC2" w:rsidRPr="00012DC2">
        <w:rPr>
          <w:rFonts w:ascii="Times New Roman" w:hAnsi="Times New Roman" w:cs="Times New Roman"/>
          <w:color w:val="0070C0"/>
          <w:sz w:val="24"/>
          <w:szCs w:val="24"/>
        </w:rPr>
        <w:t>Yen to £</w:t>
      </w:r>
      <w:r w:rsidR="00012DC2">
        <w:rPr>
          <w:rFonts w:ascii="Times New Roman" w:hAnsi="Times New Roman" w:cs="Times New Roman"/>
          <w:color w:val="0070C0"/>
          <w:sz w:val="24"/>
          <w:szCs w:val="24"/>
        </w:rPr>
        <w:t xml:space="preserve"> added in Column Z (marked with </w:t>
      </w:r>
      <w:r w:rsidR="00BF1AEF">
        <w:rPr>
          <w:rFonts w:ascii="Times New Roman" w:hAnsi="Times New Roman" w:cs="Times New Roman"/>
          <w:color w:val="0070C0"/>
          <w:sz w:val="24"/>
          <w:szCs w:val="24"/>
        </w:rPr>
        <w:t>green</w:t>
      </w:r>
      <w:r w:rsidR="00012DC2">
        <w:rPr>
          <w:rFonts w:ascii="Times New Roman" w:hAnsi="Times New Roman" w:cs="Times New Roman"/>
          <w:color w:val="0070C0"/>
          <w:sz w:val="24"/>
          <w:szCs w:val="24"/>
        </w:rPr>
        <w:t xml:space="preserve"> color)</w:t>
      </w:r>
      <w:r w:rsidR="006B3B40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71A0612D" w14:textId="77777777" w:rsidR="002617F6" w:rsidRPr="00262CFE" w:rsidRDefault="002617F6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62CFE">
        <w:rPr>
          <w:rFonts w:ascii="Times New Roman" w:hAnsi="Times New Roman" w:cs="Times New Roman"/>
          <w:sz w:val="24"/>
          <w:szCs w:val="24"/>
        </w:rPr>
        <w:t> </w:t>
      </w:r>
    </w:p>
    <w:p w14:paraId="48B66FB3" w14:textId="5F851697" w:rsidR="00012DC2" w:rsidRDefault="00012DC2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lease provide the sales information for sales to Hong Kong (as domestic sales) in </w:t>
      </w:r>
      <w:r w:rsidRPr="00012DC2">
        <w:rPr>
          <w:rFonts w:ascii="Times New Roman" w:hAnsi="Times New Roman" w:cs="Times New Roman"/>
          <w:sz w:val="24"/>
          <w:szCs w:val="24"/>
        </w:rPr>
        <w:t>subsection B4.2 – Domestic sales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012DC2">
        <w:rPr>
          <w:rFonts w:ascii="Times New Roman" w:hAnsi="Times New Roman" w:cs="Times New Roman"/>
          <w:sz w:val="24"/>
          <w:szCs w:val="24"/>
        </w:rPr>
        <w:t>subsection C2 – Adjustments for domestic sales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C09A91" w14:textId="6AF65BE1" w:rsidR="00012DC2" w:rsidRDefault="00012DC2" w:rsidP="00012DC2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49159A93" w14:textId="77777777" w:rsidR="00012DC2" w:rsidRPr="002617F6" w:rsidRDefault="00012DC2" w:rsidP="00012DC2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5CD7DF4E" w14:textId="77777777" w:rsidR="00012DC2" w:rsidRPr="002617F6" w:rsidRDefault="00012DC2" w:rsidP="00012DC2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082FB137" w14:textId="3FFDC537" w:rsidR="00012DC2" w:rsidRPr="00012DC2" w:rsidRDefault="00012DC2" w:rsidP="00012DC2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According to the instruction of the TRA, the response to this question will be submitted before March 31</w:t>
      </w:r>
      <w:r w:rsidRPr="00012DC2">
        <w:rPr>
          <w:rFonts w:ascii="Times New Roman" w:hAnsi="Times New Roman" w:cs="Times New Roman"/>
          <w:color w:val="0070C0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404598AD" w14:textId="77777777" w:rsidR="00012DC2" w:rsidRDefault="00012DC2" w:rsidP="00012DC2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30BCF808" w14:textId="5FCFFBF9" w:rsidR="002617F6" w:rsidRPr="002617F6" w:rsidRDefault="000A3F51" w:rsidP="00262CF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3F51">
        <w:rPr>
          <w:rFonts w:ascii="Times New Roman" w:hAnsi="Times New Roman" w:cs="Times New Roman"/>
          <w:sz w:val="24"/>
          <w:szCs w:val="24"/>
        </w:rPr>
        <w:t xml:space="preserve">Please provide purchase costs of the goods bought, as well as the </w:t>
      </w:r>
      <w:proofErr w:type="spellStart"/>
      <w:r w:rsidRPr="000A3F51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0A3F51">
        <w:rPr>
          <w:rFonts w:ascii="Times New Roman" w:hAnsi="Times New Roman" w:cs="Times New Roman"/>
          <w:sz w:val="24"/>
          <w:szCs w:val="24"/>
        </w:rPr>
        <w:t xml:space="preserve"> costs </w:t>
      </w:r>
      <w:proofErr w:type="gramStart"/>
      <w:r w:rsidRPr="000A3F51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Pr="000A3F51">
        <w:rPr>
          <w:rFonts w:ascii="Times New Roman" w:hAnsi="Times New Roman" w:cs="Times New Roman"/>
          <w:sz w:val="24"/>
          <w:szCs w:val="24"/>
        </w:rPr>
        <w:t xml:space="preserve"> sell</w:t>
      </w:r>
      <w:r w:rsidR="00012DC2">
        <w:rPr>
          <w:rFonts w:ascii="Times New Roman" w:hAnsi="Times New Roman" w:cs="Times New Roman"/>
          <w:sz w:val="24"/>
          <w:szCs w:val="24"/>
        </w:rPr>
        <w:t xml:space="preserve"> in </w:t>
      </w:r>
      <w:r w:rsidR="00012DC2" w:rsidRPr="00012DC2">
        <w:rPr>
          <w:rFonts w:ascii="Times New Roman" w:hAnsi="Times New Roman" w:cs="Times New Roman"/>
          <w:sz w:val="24"/>
          <w:szCs w:val="24"/>
        </w:rPr>
        <w:t>Section D – Costing information, subsection D2 – Income statement, Annex II</w:t>
      </w:r>
      <w:r w:rsidRPr="000A3F51">
        <w:rPr>
          <w:rFonts w:ascii="Times New Roman" w:hAnsi="Times New Roman" w:cs="Times New Roman"/>
          <w:sz w:val="24"/>
          <w:szCs w:val="24"/>
        </w:rPr>
        <w:t>.</w:t>
      </w:r>
    </w:p>
    <w:p w14:paraId="5C8407F9" w14:textId="77777777" w:rsidR="002617F6" w:rsidRPr="00262CFE" w:rsidRDefault="002617F6" w:rsidP="00262CF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32B6B8" w14:textId="77777777" w:rsidR="003D2DCE" w:rsidRPr="002617F6" w:rsidRDefault="003D41E1" w:rsidP="00262CFE">
      <w:pPr>
        <w:pStyle w:val="a7"/>
        <w:ind w:left="42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Answer:</w:t>
      </w:r>
    </w:p>
    <w:p w14:paraId="449893D3" w14:textId="77777777" w:rsidR="003D2DCE" w:rsidRDefault="003D2DCE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2C6BDD78" w14:textId="715CF479" w:rsidR="000E77C6" w:rsidRPr="000D51C7" w:rsidRDefault="000E77C6" w:rsidP="00262CFE">
      <w:pPr>
        <w:pStyle w:val="a7"/>
        <w:ind w:left="4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D51C7">
        <w:rPr>
          <w:rFonts w:ascii="Times New Roman" w:hAnsi="Times New Roman" w:cs="Times New Roman" w:hint="eastAsia"/>
          <w:color w:val="0070C0"/>
          <w:sz w:val="24"/>
          <w:szCs w:val="24"/>
        </w:rPr>
        <w:t>P</w:t>
      </w:r>
      <w:r w:rsidRPr="000D51C7">
        <w:rPr>
          <w:rFonts w:ascii="Times New Roman" w:hAnsi="Times New Roman" w:cs="Times New Roman"/>
          <w:color w:val="0070C0"/>
          <w:sz w:val="24"/>
          <w:szCs w:val="24"/>
        </w:rPr>
        <w:t xml:space="preserve">lease refer to </w:t>
      </w:r>
      <w:r w:rsidRPr="000E77C6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Annex </w:t>
      </w:r>
      <w:r w:rsidR="00750F1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0D51C7">
        <w:rPr>
          <w:rFonts w:ascii="Times New Roman" w:hAnsi="Times New Roman" w:cs="Times New Roman"/>
          <w:color w:val="0070C0"/>
          <w:sz w:val="24"/>
          <w:szCs w:val="24"/>
        </w:rPr>
        <w:t xml:space="preserve"> for the </w:t>
      </w:r>
      <w:r w:rsidR="00012DC2">
        <w:rPr>
          <w:rFonts w:ascii="Times New Roman" w:hAnsi="Times New Roman" w:cs="Times New Roman"/>
          <w:color w:val="0070C0"/>
          <w:sz w:val="24"/>
          <w:szCs w:val="24"/>
        </w:rPr>
        <w:t xml:space="preserve">updated Table D2 – </w:t>
      </w:r>
      <w:r w:rsidR="00012DC2" w:rsidRPr="00012DC2">
        <w:rPr>
          <w:rFonts w:ascii="Times New Roman" w:hAnsi="Times New Roman" w:cs="Times New Roman"/>
          <w:color w:val="0070C0"/>
          <w:sz w:val="24"/>
          <w:szCs w:val="24"/>
        </w:rPr>
        <w:t>Income</w:t>
      </w:r>
      <w:r w:rsidR="00012DC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012DC2" w:rsidRPr="00012DC2">
        <w:rPr>
          <w:rFonts w:ascii="Times New Roman" w:hAnsi="Times New Roman" w:cs="Times New Roman"/>
          <w:color w:val="0070C0"/>
          <w:sz w:val="24"/>
          <w:szCs w:val="24"/>
        </w:rPr>
        <w:t>statement</w:t>
      </w:r>
      <w:r w:rsidR="00750F1B">
        <w:rPr>
          <w:rFonts w:ascii="Times New Roman" w:hAnsi="Times New Roman" w:cs="Times New Roman"/>
          <w:color w:val="0070C0"/>
          <w:sz w:val="24"/>
          <w:szCs w:val="24"/>
        </w:rPr>
        <w:t xml:space="preserve"> with the added line 25 “Total cost to sell” (marked with yellow color)</w:t>
      </w:r>
      <w:r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411C19F0" w14:textId="77777777" w:rsidR="000E77C6" w:rsidRDefault="000E77C6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794ABB97" w14:textId="623FD74E" w:rsidR="003D41E1" w:rsidRDefault="003D41E1" w:rsidP="00262CFE">
      <w:pPr>
        <w:widowControl/>
        <w:rPr>
          <w:rFonts w:eastAsia="宋体"/>
          <w:kern w:val="0"/>
        </w:rPr>
      </w:pPr>
    </w:p>
    <w:p w14:paraId="430B8A83" w14:textId="77777777" w:rsidR="00CC3371" w:rsidRDefault="00CC3371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2CCDAAC5" w14:textId="77777777" w:rsidR="00CC3371" w:rsidRPr="00907741" w:rsidRDefault="00CC3371" w:rsidP="00262CFE">
      <w:pPr>
        <w:pStyle w:val="a7"/>
        <w:ind w:left="4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7741">
        <w:rPr>
          <w:rFonts w:ascii="Times New Roman" w:hAnsi="Times New Roman" w:cs="Times New Roman" w:hint="eastAsia"/>
          <w:b/>
          <w:sz w:val="24"/>
          <w:szCs w:val="24"/>
          <w:u w:val="single"/>
        </w:rPr>
        <w:t>A</w:t>
      </w:r>
      <w:r w:rsidRPr="00907741">
        <w:rPr>
          <w:rFonts w:ascii="Times New Roman" w:hAnsi="Times New Roman" w:cs="Times New Roman"/>
          <w:b/>
          <w:sz w:val="24"/>
          <w:szCs w:val="24"/>
          <w:u w:val="single"/>
        </w:rPr>
        <w:t>nnex List</w:t>
      </w:r>
    </w:p>
    <w:p w14:paraId="691CFF9C" w14:textId="77777777" w:rsidR="00CC3371" w:rsidRDefault="00CC3371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95" w:type="dxa"/>
        <w:tblInd w:w="42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6469"/>
      </w:tblGrid>
      <w:tr w:rsidR="00CC3371" w:rsidRPr="00596D13" w14:paraId="3F1ED72F" w14:textId="77777777" w:rsidTr="00CC3371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886FEC8" w14:textId="77777777" w:rsidR="00CC3371" w:rsidRPr="00CC3371" w:rsidRDefault="00CC3371" w:rsidP="00262CFE">
            <w:pPr>
              <w:spacing w:line="264" w:lineRule="auto"/>
              <w:textAlignment w:val="baseline"/>
              <w:rPr>
                <w:rFonts w:eastAsia="宋体"/>
                <w:b/>
                <w:kern w:val="0"/>
              </w:rPr>
            </w:pPr>
            <w:r w:rsidRPr="00CC3371">
              <w:rPr>
                <w:rFonts w:eastAsia="宋体"/>
                <w:b/>
                <w:kern w:val="0"/>
              </w:rPr>
              <w:t>Annex reference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0DE902D8" w14:textId="77777777" w:rsidR="00CC3371" w:rsidRPr="00CC3371" w:rsidRDefault="00CC3371" w:rsidP="00262CFE">
            <w:pPr>
              <w:spacing w:line="264" w:lineRule="auto"/>
              <w:textAlignment w:val="baseline"/>
              <w:rPr>
                <w:rFonts w:eastAsia="宋体"/>
                <w:b/>
                <w:kern w:val="0"/>
              </w:rPr>
            </w:pPr>
            <w:r w:rsidRPr="00CC3371">
              <w:rPr>
                <w:rFonts w:eastAsia="宋体"/>
                <w:b/>
                <w:kern w:val="0"/>
              </w:rPr>
              <w:t>Document title</w:t>
            </w:r>
          </w:p>
        </w:tc>
      </w:tr>
      <w:tr w:rsidR="00CC3371" w:rsidRPr="00AE4E38" w14:paraId="004945BF" w14:textId="77777777" w:rsidTr="00CC3371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D320131" w14:textId="77777777" w:rsidR="00CC3371" w:rsidRPr="00BD6595" w:rsidRDefault="00CC3371" w:rsidP="00BD6595">
            <w:pPr>
              <w:rPr>
                <w:color w:val="0070C0"/>
              </w:rPr>
            </w:pPr>
            <w:r w:rsidRPr="00BD6595">
              <w:rPr>
                <w:color w:val="0070C0"/>
              </w:rPr>
              <w:t>Annex 1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2264637C" w14:textId="75985CC2" w:rsidR="00CC3371" w:rsidRPr="00BD6595" w:rsidRDefault="00CC3371" w:rsidP="00BD6595">
            <w:pPr>
              <w:rPr>
                <w:color w:val="0070C0"/>
              </w:rPr>
            </w:pPr>
            <w:r w:rsidRPr="00BD6595">
              <w:rPr>
                <w:color w:val="0070C0"/>
              </w:rPr>
              <w:t xml:space="preserve">Table </w:t>
            </w:r>
            <w:r w:rsidR="00750F1B">
              <w:rPr>
                <w:color w:val="0070C0"/>
              </w:rPr>
              <w:t>A</w:t>
            </w:r>
            <w:r w:rsidRPr="00BD6595">
              <w:rPr>
                <w:color w:val="0070C0"/>
              </w:rPr>
              <w:t>7.1</w:t>
            </w:r>
            <w:r w:rsidR="00750F1B">
              <w:rPr>
                <w:color w:val="0070C0"/>
              </w:rPr>
              <w:t xml:space="preserve"> - </w:t>
            </w:r>
            <w:r w:rsidR="00750F1B" w:rsidRPr="00304858">
              <w:rPr>
                <w:color w:val="0070C0"/>
              </w:rPr>
              <w:t>Your Company's Products</w:t>
            </w:r>
            <w:r w:rsidR="001D5274">
              <w:rPr>
                <w:rFonts w:hint="eastAsia"/>
                <w:color w:val="0070C0"/>
              </w:rPr>
              <w:t>【</w:t>
            </w:r>
            <w:r w:rsidR="001D5274">
              <w:rPr>
                <w:rFonts w:hint="eastAsia"/>
                <w:color w:val="0070C0"/>
              </w:rPr>
              <w:t>C</w:t>
            </w:r>
            <w:r w:rsidR="001D5274">
              <w:rPr>
                <w:color w:val="0070C0"/>
              </w:rPr>
              <w:t>onfidential</w:t>
            </w:r>
            <w:r w:rsidR="001D5274">
              <w:rPr>
                <w:rFonts w:hint="eastAsia"/>
                <w:color w:val="0070C0"/>
              </w:rPr>
              <w:t>】</w:t>
            </w:r>
          </w:p>
        </w:tc>
      </w:tr>
      <w:tr w:rsidR="00CC3371" w:rsidRPr="00AE4E38" w14:paraId="5AEA1681" w14:textId="77777777" w:rsidTr="00CC3371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40BD17F2" w14:textId="27935009" w:rsidR="00CC3371" w:rsidRPr="00BD6595" w:rsidRDefault="00CC3371" w:rsidP="00BD6595">
            <w:pPr>
              <w:rPr>
                <w:color w:val="0070C0"/>
              </w:rPr>
            </w:pPr>
            <w:r w:rsidRPr="00BD6595">
              <w:rPr>
                <w:color w:val="0070C0"/>
              </w:rPr>
              <w:t xml:space="preserve">Annex </w:t>
            </w:r>
            <w:r w:rsidR="00750F1B">
              <w:rPr>
                <w:color w:val="0070C0"/>
              </w:rPr>
              <w:t>2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314C65CC" w14:textId="0A60B8E7" w:rsidR="00CC3371" w:rsidRPr="00BD6595" w:rsidRDefault="00012DC2" w:rsidP="00BD6595">
            <w:pPr>
              <w:rPr>
                <w:color w:val="0070C0"/>
              </w:rPr>
            </w:pPr>
            <w:r>
              <w:rPr>
                <w:color w:val="0070C0"/>
              </w:rPr>
              <w:t>Updated Table B4.1 – Sales to the UK</w:t>
            </w:r>
            <w:r w:rsidR="001D5274">
              <w:rPr>
                <w:rFonts w:hint="eastAsia"/>
                <w:color w:val="0070C0"/>
              </w:rPr>
              <w:t>【</w:t>
            </w:r>
            <w:r w:rsidR="001D5274">
              <w:rPr>
                <w:rFonts w:hint="eastAsia"/>
                <w:color w:val="0070C0"/>
              </w:rPr>
              <w:t>C</w:t>
            </w:r>
            <w:r w:rsidR="001D5274">
              <w:rPr>
                <w:color w:val="0070C0"/>
              </w:rPr>
              <w:t>onfidential</w:t>
            </w:r>
            <w:r w:rsidR="001D5274">
              <w:rPr>
                <w:rFonts w:hint="eastAsia"/>
                <w:color w:val="0070C0"/>
              </w:rPr>
              <w:t>】</w:t>
            </w:r>
          </w:p>
        </w:tc>
      </w:tr>
      <w:tr w:rsidR="00CC3371" w:rsidRPr="00AE4E38" w14:paraId="2803B2E9" w14:textId="77777777" w:rsidTr="00CC3371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616E3312" w14:textId="0DE48D99" w:rsidR="00CC3371" w:rsidRPr="00BD6595" w:rsidRDefault="00CC3371" w:rsidP="00BD6595">
            <w:pPr>
              <w:rPr>
                <w:color w:val="0070C0"/>
              </w:rPr>
            </w:pPr>
            <w:r w:rsidRPr="00BD6595">
              <w:rPr>
                <w:color w:val="0070C0"/>
              </w:rPr>
              <w:t xml:space="preserve">Annex </w:t>
            </w:r>
            <w:r w:rsidR="00750F1B">
              <w:rPr>
                <w:color w:val="0070C0"/>
              </w:rPr>
              <w:t>3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BAA1C12" w14:textId="3BA22AAB" w:rsidR="00CC3371" w:rsidRPr="00BD6595" w:rsidRDefault="00012DC2" w:rsidP="00BD6595">
            <w:pPr>
              <w:rPr>
                <w:color w:val="0070C0"/>
              </w:rPr>
            </w:pPr>
            <w:r>
              <w:rPr>
                <w:color w:val="0070C0"/>
              </w:rPr>
              <w:t xml:space="preserve">Updated Table D2 – </w:t>
            </w:r>
            <w:r w:rsidRPr="00012DC2">
              <w:rPr>
                <w:color w:val="0070C0"/>
              </w:rPr>
              <w:t>Income</w:t>
            </w:r>
            <w:r>
              <w:rPr>
                <w:color w:val="0070C0"/>
              </w:rPr>
              <w:t xml:space="preserve"> </w:t>
            </w:r>
            <w:r w:rsidRPr="00012DC2">
              <w:rPr>
                <w:color w:val="0070C0"/>
              </w:rPr>
              <w:t>statement</w:t>
            </w:r>
            <w:r w:rsidR="001D5274">
              <w:rPr>
                <w:rFonts w:hint="eastAsia"/>
                <w:color w:val="0070C0"/>
              </w:rPr>
              <w:t>【</w:t>
            </w:r>
            <w:r w:rsidR="001D5274">
              <w:rPr>
                <w:rFonts w:hint="eastAsia"/>
                <w:color w:val="0070C0"/>
              </w:rPr>
              <w:t>C</w:t>
            </w:r>
            <w:r w:rsidR="001D5274">
              <w:rPr>
                <w:color w:val="0070C0"/>
              </w:rPr>
              <w:t>onfidential</w:t>
            </w:r>
            <w:r w:rsidR="001D5274">
              <w:rPr>
                <w:rFonts w:hint="eastAsia"/>
                <w:color w:val="0070C0"/>
              </w:rPr>
              <w:t>】</w:t>
            </w:r>
          </w:p>
        </w:tc>
      </w:tr>
    </w:tbl>
    <w:p w14:paraId="5BA8C442" w14:textId="77777777" w:rsidR="00CC3371" w:rsidRPr="00012DC2" w:rsidRDefault="00CC3371" w:rsidP="00262CFE">
      <w:pPr>
        <w:pStyle w:val="a7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sectPr w:rsidR="00CC3371" w:rsidRPr="00012DC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128D" w14:textId="77777777" w:rsidR="00C03CFB" w:rsidRDefault="00C03CFB" w:rsidP="003D2DCE">
      <w:r>
        <w:separator/>
      </w:r>
    </w:p>
  </w:endnote>
  <w:endnote w:type="continuationSeparator" w:id="0">
    <w:p w14:paraId="1AC5D106" w14:textId="77777777" w:rsidR="00C03CFB" w:rsidRDefault="00C03CFB" w:rsidP="003D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5307169"/>
      <w:docPartObj>
        <w:docPartGallery w:val="Page Numbers (Bottom of Page)"/>
        <w:docPartUnique/>
      </w:docPartObj>
    </w:sdtPr>
    <w:sdtContent>
      <w:p w14:paraId="612DF4CE" w14:textId="77777777" w:rsidR="00C312F0" w:rsidRDefault="00C312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595" w:rsidRPr="00BD6595">
          <w:rPr>
            <w:noProof/>
            <w:lang w:val="zh-CN"/>
          </w:rPr>
          <w:t>3</w:t>
        </w:r>
        <w:r>
          <w:fldChar w:fldCharType="end"/>
        </w:r>
      </w:p>
    </w:sdtContent>
  </w:sdt>
  <w:p w14:paraId="3B156811" w14:textId="77777777" w:rsidR="00C312F0" w:rsidRDefault="00C312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2EA3" w14:textId="77777777" w:rsidR="00C03CFB" w:rsidRDefault="00C03CFB" w:rsidP="003D2DCE">
      <w:r>
        <w:separator/>
      </w:r>
    </w:p>
  </w:footnote>
  <w:footnote w:type="continuationSeparator" w:id="0">
    <w:p w14:paraId="0FDDD8E1" w14:textId="77777777" w:rsidR="00C03CFB" w:rsidRDefault="00C03CFB" w:rsidP="003D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02C49" w14:textId="77BEC4DC" w:rsidR="00DC59A9" w:rsidRPr="00216549" w:rsidRDefault="000A3F51" w:rsidP="00216549">
    <w:pPr>
      <w:rPr>
        <w:sz w:val="20"/>
        <w:szCs w:val="18"/>
      </w:rPr>
    </w:pPr>
    <w:r w:rsidRPr="000A3F51">
      <w:rPr>
        <w:sz w:val="20"/>
        <w:szCs w:val="18"/>
        <w:lang w:val="en-GB"/>
      </w:rPr>
      <w:t>Qingdao Everbright Machinery Co., Ltd.</w:t>
    </w:r>
    <w:r w:rsidR="00DC59A9" w:rsidRPr="00216549">
      <w:rPr>
        <w:sz w:val="20"/>
        <w:szCs w:val="18"/>
        <w:lang w:val="en-GB"/>
      </w:rPr>
      <w:t xml:space="preserve">   </w:t>
    </w:r>
    <w:r w:rsidR="00DC59A9" w:rsidRPr="00216549">
      <w:rPr>
        <w:i/>
        <w:sz w:val="20"/>
        <w:szCs w:val="18"/>
        <w:lang w:val="en-GB"/>
      </w:rPr>
      <w:t xml:space="preserve">      </w:t>
    </w:r>
    <w:r w:rsidR="00216549">
      <w:rPr>
        <w:i/>
        <w:sz w:val="20"/>
        <w:szCs w:val="18"/>
        <w:lang w:val="en-GB"/>
      </w:rPr>
      <w:t xml:space="preserve">                    </w:t>
    </w:r>
    <w:r w:rsidR="001D5274">
      <w:rPr>
        <w:i/>
        <w:sz w:val="20"/>
        <w:szCs w:val="18"/>
        <w:lang w:val="en-GB"/>
      </w:rPr>
      <w:t xml:space="preserve"> Non-c</w:t>
    </w:r>
    <w:r w:rsidR="00216549">
      <w:rPr>
        <w:rFonts w:hint="eastAsia"/>
        <w:i/>
        <w:sz w:val="20"/>
        <w:szCs w:val="18"/>
        <w:lang w:val="en-GB"/>
      </w:rPr>
      <w:t>onfidential</w:t>
    </w:r>
    <w:r w:rsidR="00DC59A9" w:rsidRPr="00216549">
      <w:rPr>
        <w:i/>
        <w:sz w:val="20"/>
        <w:szCs w:val="18"/>
        <w:lang w:val="en-GB"/>
      </w:rPr>
      <w:t xml:space="preserve"> Version   </w:t>
    </w:r>
    <w:r w:rsidR="00DC59A9" w:rsidRPr="00216549">
      <w:rPr>
        <w:bCs/>
        <w:i/>
        <w:sz w:val="20"/>
        <w:szCs w:val="1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957"/>
    <w:multiLevelType w:val="multilevel"/>
    <w:tmpl w:val="1B1C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F4106"/>
    <w:multiLevelType w:val="hybridMultilevel"/>
    <w:tmpl w:val="8FD084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5A2F54"/>
    <w:multiLevelType w:val="hybridMultilevel"/>
    <w:tmpl w:val="AD96DD94"/>
    <w:lvl w:ilvl="0" w:tplc="36DE45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22558781">
    <w:abstractNumId w:val="1"/>
  </w:num>
  <w:num w:numId="2" w16cid:durableId="421798475">
    <w:abstractNumId w:val="2"/>
  </w:num>
  <w:num w:numId="3" w16cid:durableId="88398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65E"/>
    <w:rsid w:val="00012DC2"/>
    <w:rsid w:val="00013A40"/>
    <w:rsid w:val="00045413"/>
    <w:rsid w:val="00080AD5"/>
    <w:rsid w:val="000A3F51"/>
    <w:rsid w:val="000D51C7"/>
    <w:rsid w:val="000E2635"/>
    <w:rsid w:val="000E77C6"/>
    <w:rsid w:val="00126B74"/>
    <w:rsid w:val="001623BE"/>
    <w:rsid w:val="001940C9"/>
    <w:rsid w:val="001D5274"/>
    <w:rsid w:val="001E504D"/>
    <w:rsid w:val="00216549"/>
    <w:rsid w:val="00223232"/>
    <w:rsid w:val="002274AF"/>
    <w:rsid w:val="002617F6"/>
    <w:rsid w:val="00262CFE"/>
    <w:rsid w:val="00266937"/>
    <w:rsid w:val="002E0F33"/>
    <w:rsid w:val="002E495A"/>
    <w:rsid w:val="00302A2A"/>
    <w:rsid w:val="00304858"/>
    <w:rsid w:val="00316D99"/>
    <w:rsid w:val="003344F3"/>
    <w:rsid w:val="00365CC1"/>
    <w:rsid w:val="003D2DCE"/>
    <w:rsid w:val="003D41E1"/>
    <w:rsid w:val="00417DF1"/>
    <w:rsid w:val="00433470"/>
    <w:rsid w:val="00454F6D"/>
    <w:rsid w:val="004658C8"/>
    <w:rsid w:val="004B0955"/>
    <w:rsid w:val="004D7DFB"/>
    <w:rsid w:val="004E4C3D"/>
    <w:rsid w:val="0052363D"/>
    <w:rsid w:val="00544400"/>
    <w:rsid w:val="005A6C8E"/>
    <w:rsid w:val="00627E85"/>
    <w:rsid w:val="006402A6"/>
    <w:rsid w:val="00642970"/>
    <w:rsid w:val="00663692"/>
    <w:rsid w:val="00672928"/>
    <w:rsid w:val="006758D0"/>
    <w:rsid w:val="006B3B40"/>
    <w:rsid w:val="006C3BC6"/>
    <w:rsid w:val="006F354A"/>
    <w:rsid w:val="00750F1B"/>
    <w:rsid w:val="00770F77"/>
    <w:rsid w:val="00793D3F"/>
    <w:rsid w:val="007B12FC"/>
    <w:rsid w:val="007F5BD5"/>
    <w:rsid w:val="0083008F"/>
    <w:rsid w:val="008608B5"/>
    <w:rsid w:val="008A374D"/>
    <w:rsid w:val="00907741"/>
    <w:rsid w:val="00954BB5"/>
    <w:rsid w:val="00984FD4"/>
    <w:rsid w:val="009A31DC"/>
    <w:rsid w:val="009E0E2C"/>
    <w:rsid w:val="00AC7BAE"/>
    <w:rsid w:val="00AF4C51"/>
    <w:rsid w:val="00BA2B70"/>
    <w:rsid w:val="00BC0BCD"/>
    <w:rsid w:val="00BD6595"/>
    <w:rsid w:val="00BE3A44"/>
    <w:rsid w:val="00BF1AEF"/>
    <w:rsid w:val="00C03CFB"/>
    <w:rsid w:val="00C312F0"/>
    <w:rsid w:val="00CC3371"/>
    <w:rsid w:val="00CD5DA4"/>
    <w:rsid w:val="00CE4D54"/>
    <w:rsid w:val="00CF16DA"/>
    <w:rsid w:val="00D32A8D"/>
    <w:rsid w:val="00DB2EA1"/>
    <w:rsid w:val="00DC59A9"/>
    <w:rsid w:val="00DF6645"/>
    <w:rsid w:val="00E01652"/>
    <w:rsid w:val="00E219DC"/>
    <w:rsid w:val="00EC4C2D"/>
    <w:rsid w:val="00F46FB7"/>
    <w:rsid w:val="00FA7DAB"/>
    <w:rsid w:val="00FD0258"/>
    <w:rsid w:val="00FD3013"/>
    <w:rsid w:val="00FD4504"/>
    <w:rsid w:val="00FD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AE7307"/>
  <w15:chartTrackingRefBased/>
  <w15:docId w15:val="{9AB72D81-C132-427A-9386-EF2A99AA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楷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2D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2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2DCE"/>
    <w:rPr>
      <w:sz w:val="18"/>
      <w:szCs w:val="18"/>
    </w:rPr>
  </w:style>
  <w:style w:type="paragraph" w:styleId="a7">
    <w:name w:val="List Paragraph"/>
    <w:basedOn w:val="a"/>
    <w:uiPriority w:val="34"/>
    <w:qFormat/>
    <w:rsid w:val="003D2DCE"/>
    <w:pPr>
      <w:widowControl/>
      <w:ind w:left="720"/>
      <w:jc w:val="left"/>
    </w:pPr>
    <w:rPr>
      <w:rFonts w:ascii="Calibri" w:eastAsia="宋体" w:hAnsi="Calibri" w:cs="Calibri"/>
      <w:kern w:val="0"/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DC59A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DC59A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DC59A9"/>
  </w:style>
  <w:style w:type="paragraph" w:styleId="ab">
    <w:name w:val="annotation subject"/>
    <w:basedOn w:val="a9"/>
    <w:next w:val="a9"/>
    <w:link w:val="ac"/>
    <w:uiPriority w:val="99"/>
    <w:semiHidden/>
    <w:unhideWhenUsed/>
    <w:rsid w:val="00DC59A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C59A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C59A9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DC59A9"/>
    <w:rPr>
      <w:sz w:val="18"/>
      <w:szCs w:val="18"/>
    </w:rPr>
  </w:style>
  <w:style w:type="paragraph" w:customStyle="1" w:styleId="tgt">
    <w:name w:val="_tgt"/>
    <w:basedOn w:val="a"/>
    <w:rsid w:val="006B3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customStyle="1" w:styleId="transsent">
    <w:name w:val="transsent"/>
    <w:basedOn w:val="a0"/>
    <w:rsid w:val="006B3B40"/>
  </w:style>
  <w:style w:type="character" w:customStyle="1" w:styleId="tran">
    <w:name w:val="tran"/>
    <w:basedOn w:val="a0"/>
    <w:rsid w:val="001E504D"/>
  </w:style>
  <w:style w:type="paragraph" w:customStyle="1" w:styleId="src">
    <w:name w:val="src"/>
    <w:basedOn w:val="a"/>
    <w:rsid w:val="005444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LUO.</dc:creator>
  <cp:keywords/>
  <dc:description/>
  <cp:lastModifiedBy>Windows用户</cp:lastModifiedBy>
  <cp:revision>59</cp:revision>
  <dcterms:created xsi:type="dcterms:W3CDTF">2022-06-01T06:07:00Z</dcterms:created>
  <dcterms:modified xsi:type="dcterms:W3CDTF">2023-03-20T14:41:00Z</dcterms:modified>
</cp:coreProperties>
</file>